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B95" w:rsidRDefault="00950055" w:rsidP="00E82B95">
      <w:pPr>
        <w:rPr>
          <w:b/>
        </w:rPr>
      </w:pPr>
      <w:bookmarkStart w:id="0" w:name="_GoBack"/>
      <w:r>
        <w:rPr>
          <w:b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6332220" cy="838200"/>
                <wp:effectExtent l="0" t="0" r="11430" b="19050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2220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C715B" w:rsidRPr="0050668E" w:rsidRDefault="009C715B" w:rsidP="009C715B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50668E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LGUs may use this 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DNR-created template</w:t>
                            </w:r>
                            <w:r w:rsidRPr="0050668E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 to create their own 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vegetation clearing</w:t>
                            </w:r>
                            <w:r w:rsidRPr="0050668E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application communication documents</w:t>
                            </w:r>
                            <w:r w:rsidRPr="0050668E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Pr="00F155A1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Content may be modified and used as a stand-alone 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document</w:t>
                            </w:r>
                            <w:r w:rsidRPr="00F155A1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 or integrated into other 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documents</w:t>
                            </w:r>
                            <w:r w:rsidRPr="00F155A1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.  </w:t>
                            </w:r>
                            <w:r w:rsidRPr="0050668E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This 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document </w:t>
                            </w:r>
                            <w:r w:rsidRPr="0050668E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and all 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vegetation </w:t>
                            </w:r>
                            <w:r w:rsidRPr="0050668E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permit companion 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template </w:t>
                            </w:r>
                            <w:r w:rsidRPr="0050668E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documents contain text consistent with the optional higher standards in the 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MRCCA </w:t>
                            </w:r>
                            <w:r w:rsidRPr="0050668E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model ordinance. 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LGUs should</w:t>
                            </w:r>
                            <w:r w:rsidRPr="0050668E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 edit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 the content of these documents </w:t>
                            </w:r>
                            <w:r w:rsidRPr="0050668E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to be consistent with the adopted MRCCA ordinance. 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R</w:t>
                            </w:r>
                            <w:r w:rsidRPr="0050668E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eplace 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DNR logo with the </w:t>
                            </w:r>
                            <w:r w:rsidRPr="0050668E">
                              <w:rPr>
                                <w:color w:val="FF0000"/>
                                <w:sz w:val="18"/>
                                <w:szCs w:val="18"/>
                              </w:rPr>
                              <w:t>LGU logo and contact info.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C450A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These 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template </w:t>
                            </w:r>
                            <w:r w:rsidRPr="00FC450A">
                              <w:rPr>
                                <w:color w:val="FF0000"/>
                                <w:sz w:val="18"/>
                                <w:szCs w:val="18"/>
                              </w:rPr>
                              <w:t>documents are updated periodically, check DNR’s webpage for most recent version.</w:t>
                            </w:r>
                          </w:p>
                          <w:p w:rsidR="00950055" w:rsidRDefault="009500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98.6pt;height:6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" fillcolor="white [3201]" strokeweight=".5pt">
                <v:textbox>
                  <w:txbxContent>
                    <w:p w:rsidR="009C715B" w:rsidRPr="0050668E" w:rsidRDefault="009C715B" w:rsidP="009C715B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 w:rsidRPr="0050668E">
                        <w:rPr>
                          <w:color w:val="FF0000"/>
                          <w:sz w:val="18"/>
                          <w:szCs w:val="18"/>
                        </w:rPr>
                        <w:t xml:space="preserve">LGUs may use this 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>DNR-created template</w:t>
                      </w:r>
                      <w:r w:rsidRPr="0050668E">
                        <w:rPr>
                          <w:color w:val="FF0000"/>
                          <w:sz w:val="18"/>
                          <w:szCs w:val="18"/>
                        </w:rPr>
                        <w:t xml:space="preserve"> to create their own 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>vegetation clearing</w:t>
                      </w:r>
                      <w:r w:rsidRPr="0050668E">
                        <w:rPr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>application communication documents</w:t>
                      </w:r>
                      <w:r w:rsidRPr="0050668E">
                        <w:rPr>
                          <w:color w:val="FF0000"/>
                          <w:sz w:val="18"/>
                          <w:szCs w:val="18"/>
                        </w:rPr>
                        <w:t xml:space="preserve">. </w:t>
                      </w:r>
                      <w:r w:rsidRPr="00F155A1">
                        <w:rPr>
                          <w:color w:val="FF0000"/>
                          <w:sz w:val="18"/>
                          <w:szCs w:val="18"/>
                        </w:rPr>
                        <w:t xml:space="preserve">Content may be modified and used as a stand-alone 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>document</w:t>
                      </w:r>
                      <w:r w:rsidRPr="00F155A1">
                        <w:rPr>
                          <w:color w:val="FF0000"/>
                          <w:sz w:val="18"/>
                          <w:szCs w:val="18"/>
                        </w:rPr>
                        <w:t xml:space="preserve"> or integrated into other 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>documents</w:t>
                      </w:r>
                      <w:r w:rsidRPr="00F155A1">
                        <w:rPr>
                          <w:color w:val="FF0000"/>
                          <w:sz w:val="18"/>
                          <w:szCs w:val="18"/>
                        </w:rPr>
                        <w:t xml:space="preserve">.  </w:t>
                      </w:r>
                      <w:r w:rsidRPr="0050668E">
                        <w:rPr>
                          <w:color w:val="FF0000"/>
                          <w:sz w:val="18"/>
                          <w:szCs w:val="18"/>
                        </w:rPr>
                        <w:t xml:space="preserve">This 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 xml:space="preserve">document </w:t>
                      </w:r>
                      <w:r w:rsidRPr="0050668E">
                        <w:rPr>
                          <w:color w:val="FF0000"/>
                          <w:sz w:val="18"/>
                          <w:szCs w:val="18"/>
                        </w:rPr>
                        <w:t xml:space="preserve">and all 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 xml:space="preserve">vegetation </w:t>
                      </w:r>
                      <w:r w:rsidRPr="0050668E">
                        <w:rPr>
                          <w:color w:val="FF0000"/>
                          <w:sz w:val="18"/>
                          <w:szCs w:val="18"/>
                        </w:rPr>
                        <w:t xml:space="preserve">permit companion 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 xml:space="preserve">template </w:t>
                      </w:r>
                      <w:r w:rsidRPr="0050668E">
                        <w:rPr>
                          <w:color w:val="FF0000"/>
                          <w:sz w:val="18"/>
                          <w:szCs w:val="18"/>
                        </w:rPr>
                        <w:t xml:space="preserve">documents contain text consistent with the optional higher standards in the 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 xml:space="preserve">MRCCA </w:t>
                      </w:r>
                      <w:r w:rsidRPr="0050668E">
                        <w:rPr>
                          <w:color w:val="FF0000"/>
                          <w:sz w:val="18"/>
                          <w:szCs w:val="18"/>
                        </w:rPr>
                        <w:t xml:space="preserve">model ordinance. 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>LGUs should</w:t>
                      </w:r>
                      <w:r w:rsidRPr="0050668E">
                        <w:rPr>
                          <w:color w:val="FF0000"/>
                          <w:sz w:val="18"/>
                          <w:szCs w:val="18"/>
                        </w:rPr>
                        <w:t xml:space="preserve"> edit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 xml:space="preserve"> the content of these documents </w:t>
                      </w:r>
                      <w:r w:rsidRPr="0050668E">
                        <w:rPr>
                          <w:color w:val="FF0000"/>
                          <w:sz w:val="18"/>
                          <w:szCs w:val="18"/>
                        </w:rPr>
                        <w:t xml:space="preserve">to be consistent with the adopted MRCCA ordinance. 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>R</w:t>
                      </w:r>
                      <w:r w:rsidRPr="0050668E">
                        <w:rPr>
                          <w:color w:val="FF0000"/>
                          <w:sz w:val="18"/>
                          <w:szCs w:val="18"/>
                        </w:rPr>
                        <w:t xml:space="preserve">eplace 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 xml:space="preserve">DNR logo with the </w:t>
                      </w:r>
                      <w:r w:rsidRPr="0050668E">
                        <w:rPr>
                          <w:color w:val="FF0000"/>
                          <w:sz w:val="18"/>
                          <w:szCs w:val="18"/>
                        </w:rPr>
                        <w:t>LGU logo and contact info.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 w:rsidRPr="00FC450A">
                        <w:rPr>
                          <w:color w:val="FF0000"/>
                          <w:sz w:val="18"/>
                          <w:szCs w:val="18"/>
                        </w:rPr>
                        <w:t xml:space="preserve">These 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 xml:space="preserve">template </w:t>
                      </w:r>
                      <w:r w:rsidRPr="00FC450A">
                        <w:rPr>
                          <w:color w:val="FF0000"/>
                          <w:sz w:val="18"/>
                          <w:szCs w:val="18"/>
                        </w:rPr>
                        <w:t>documents are updated periodically, check DNR’s webpage for most recent version.</w:t>
                      </w:r>
                    </w:p>
                    <w:p w:rsidR="00950055" w:rsidRDefault="00950055"/>
                  </w:txbxContent>
                </v:textbox>
                <w10:anchorlock/>
              </v:shape>
            </w:pict>
          </mc:Fallback>
        </mc:AlternateContent>
      </w:r>
      <w:bookmarkEnd w:id="0"/>
      <w:r w:rsidR="00E82B95">
        <w:rPr>
          <w:b/>
          <w:noProof/>
          <w:sz w:val="24"/>
          <w:szCs w:val="24"/>
        </w:rPr>
        <w:drawing>
          <wp:inline distT="0" distB="0" distL="0" distR="0" wp14:anchorId="61BA48EE" wp14:editId="428CC27B">
            <wp:extent cx="2433099" cy="446987"/>
            <wp:effectExtent l="0" t="0" r="5715" b="0"/>
            <wp:docPr id="1" name="Picture 1" title="MN DN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NR_Logo_RG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7857" cy="460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2B95" w:rsidRDefault="00E82B95" w:rsidP="00E82B95">
      <w:pPr>
        <w:rPr>
          <w:b/>
          <w:sz w:val="24"/>
          <w:szCs w:val="24"/>
        </w:rPr>
      </w:pPr>
      <w:r>
        <w:rPr>
          <w:b/>
          <w:sz w:val="24"/>
          <w:szCs w:val="24"/>
        </w:rPr>
        <w:t>Mississippi River Corridor Critical Area (</w:t>
      </w:r>
      <w:r w:rsidRPr="00EC0663">
        <w:rPr>
          <w:b/>
          <w:sz w:val="24"/>
          <w:szCs w:val="24"/>
        </w:rPr>
        <w:t>MRCCA</w:t>
      </w:r>
      <w:r>
        <w:rPr>
          <w:b/>
          <w:sz w:val="24"/>
          <w:szCs w:val="24"/>
        </w:rPr>
        <w:t xml:space="preserve">) </w:t>
      </w:r>
      <w:r w:rsidRPr="00EC0663">
        <w:rPr>
          <w:b/>
          <w:sz w:val="24"/>
          <w:szCs w:val="24"/>
        </w:rPr>
        <w:t xml:space="preserve">– Vegetation </w:t>
      </w:r>
      <w:r>
        <w:rPr>
          <w:b/>
          <w:sz w:val="24"/>
          <w:szCs w:val="24"/>
        </w:rPr>
        <w:t>Clearing</w:t>
      </w:r>
      <w:r w:rsidRPr="00EC0663">
        <w:rPr>
          <w:b/>
          <w:sz w:val="24"/>
          <w:szCs w:val="24"/>
        </w:rPr>
        <w:t xml:space="preserve"> Permit</w:t>
      </w:r>
      <w:r>
        <w:rPr>
          <w:b/>
          <w:sz w:val="24"/>
          <w:szCs w:val="24"/>
        </w:rPr>
        <w:t xml:space="preserve"> Approval Letter</w:t>
      </w:r>
    </w:p>
    <w:p w:rsidR="00E82B95" w:rsidRDefault="00E82B95" w:rsidP="00E82B95">
      <w:pPr>
        <w:pStyle w:val="NoSpacing"/>
      </w:pPr>
      <w:r w:rsidRPr="00E82B95">
        <w:t>Date:</w:t>
      </w:r>
    </w:p>
    <w:p w:rsidR="00E82B95" w:rsidRPr="00E82B95" w:rsidRDefault="00E82B95" w:rsidP="00E82B95">
      <w:pPr>
        <w:pStyle w:val="NoSpacing"/>
      </w:pPr>
    </w:p>
    <w:p w:rsidR="00E82B95" w:rsidRPr="00E82B95" w:rsidRDefault="00E82B95" w:rsidP="00E82B95">
      <w:pPr>
        <w:pStyle w:val="NoSpacing"/>
      </w:pPr>
      <w:r w:rsidRPr="00E82B95">
        <w:t>Applicant Name</w:t>
      </w:r>
    </w:p>
    <w:p w:rsidR="00E82B95" w:rsidRPr="00E82B95" w:rsidRDefault="00E82B95" w:rsidP="00E82B95">
      <w:pPr>
        <w:pStyle w:val="NoSpacing"/>
      </w:pPr>
      <w:r w:rsidRPr="00E82B95">
        <w:t>Applicant Address</w:t>
      </w:r>
    </w:p>
    <w:p w:rsidR="00E82B95" w:rsidRDefault="00E82B95" w:rsidP="00E82B95">
      <w:pPr>
        <w:pStyle w:val="NoSpacing"/>
      </w:pPr>
      <w:r w:rsidRPr="00E82B95">
        <w:t>Applicant Address</w:t>
      </w:r>
    </w:p>
    <w:p w:rsidR="00E82B95" w:rsidRDefault="00E82B95" w:rsidP="00E82B95">
      <w:pPr>
        <w:pStyle w:val="NoSpacing"/>
      </w:pPr>
    </w:p>
    <w:p w:rsidR="00E82B95" w:rsidRDefault="00E82B95" w:rsidP="00E82B95">
      <w:pPr>
        <w:pStyle w:val="NoSpacing"/>
      </w:pPr>
      <w:r>
        <w:t>Subject: Approval of MRCCA Vegetation Clearing Permit</w:t>
      </w:r>
    </w:p>
    <w:p w:rsidR="00E82B95" w:rsidRDefault="00E82B95" w:rsidP="00E82B95">
      <w:pPr>
        <w:pStyle w:val="NoSpacing"/>
      </w:pPr>
    </w:p>
    <w:p w:rsidR="00E82B95" w:rsidRDefault="00E82B95" w:rsidP="00E82B95">
      <w:pPr>
        <w:pStyle w:val="NoSpacing"/>
      </w:pPr>
      <w:r>
        <w:t>Dear Applicant Name:</w:t>
      </w:r>
    </w:p>
    <w:p w:rsidR="00E82B95" w:rsidRDefault="00E82B95" w:rsidP="00E82B95">
      <w:pPr>
        <w:pStyle w:val="NoSpacing"/>
      </w:pPr>
    </w:p>
    <w:p w:rsidR="00E82B95" w:rsidRDefault="00E82B95" w:rsidP="00E82B95">
      <w:pPr>
        <w:pStyle w:val="NoSpacing"/>
      </w:pPr>
      <w:r>
        <w:t xml:space="preserve">We have reviewed the application for vegetation clearing in the MRCCA dated (insert date) and have approved it subject to the following conditions: </w:t>
      </w:r>
    </w:p>
    <w:p w:rsidR="00E82B95" w:rsidRPr="00E82B95" w:rsidRDefault="00E82B95" w:rsidP="00E82B95">
      <w:pPr>
        <w:pStyle w:val="NoSpacing"/>
      </w:pPr>
    </w:p>
    <w:p w:rsidR="00E82B95" w:rsidRDefault="00E82B95" w:rsidP="00E82B95">
      <w:pPr>
        <w:pStyle w:val="ListParagraph"/>
        <w:numPr>
          <w:ilvl w:val="0"/>
          <w:numId w:val="1"/>
        </w:numPr>
      </w:pPr>
      <w:r>
        <w:t>Implementation of vegetation removal and restoration consistent with plans submitted in the application.</w:t>
      </w:r>
    </w:p>
    <w:p w:rsidR="00E82B95" w:rsidRDefault="00E82B95" w:rsidP="00E82B95">
      <w:pPr>
        <w:pStyle w:val="ListParagraph"/>
        <w:numPr>
          <w:ilvl w:val="0"/>
          <w:numId w:val="1"/>
        </w:numPr>
      </w:pPr>
      <w:r>
        <w:t>The restored vegetation will be maintained for the first three years after completion of restoration consistent with the following activities:</w:t>
      </w:r>
    </w:p>
    <w:p w:rsidR="00E82B95" w:rsidRDefault="00E82B95" w:rsidP="00E82B95">
      <w:pPr>
        <w:pStyle w:val="ListParagraph"/>
        <w:numPr>
          <w:ilvl w:val="1"/>
          <w:numId w:val="1"/>
        </w:numPr>
      </w:pPr>
      <w:r>
        <w:t>Watering plants regularly to ensure root establishment</w:t>
      </w:r>
    </w:p>
    <w:p w:rsidR="00E82B95" w:rsidRDefault="00E82B95" w:rsidP="00E82B95">
      <w:pPr>
        <w:pStyle w:val="ListParagraph"/>
        <w:numPr>
          <w:ilvl w:val="1"/>
          <w:numId w:val="1"/>
        </w:numPr>
      </w:pPr>
      <w:r>
        <w:t>Periodic removal of weeds and invasive species</w:t>
      </w:r>
    </w:p>
    <w:p w:rsidR="00E82B95" w:rsidRDefault="00E82B95" w:rsidP="00E82B95">
      <w:pPr>
        <w:pStyle w:val="ListParagraph"/>
        <w:numPr>
          <w:ilvl w:val="1"/>
          <w:numId w:val="1"/>
        </w:numPr>
      </w:pPr>
      <w:r>
        <w:t xml:space="preserve">Cutting, trimming, or burning as appropriate for the vegetation type to ensure </w:t>
      </w:r>
      <w:proofErr w:type="gramStart"/>
      <w:r>
        <w:t>establishment</w:t>
      </w:r>
      <w:proofErr w:type="gramEnd"/>
      <w:r>
        <w:t xml:space="preserve"> and health growth.</w:t>
      </w:r>
    </w:p>
    <w:p w:rsidR="00E82B95" w:rsidRDefault="00E82B95" w:rsidP="00E82B95">
      <w:pPr>
        <w:pStyle w:val="ListParagraph"/>
        <w:numPr>
          <w:ilvl w:val="1"/>
          <w:numId w:val="1"/>
        </w:numPr>
      </w:pPr>
      <w:r>
        <w:t>Preventing erosion through use and replenishment of wood mulch, planting cover crops, use of erosion control blankets, or other effective methods.</w:t>
      </w:r>
    </w:p>
    <w:p w:rsidR="00E82B95" w:rsidRDefault="00E82B95" w:rsidP="00E82B95">
      <w:pPr>
        <w:pStyle w:val="ListParagraph"/>
        <w:numPr>
          <w:ilvl w:val="1"/>
          <w:numId w:val="1"/>
        </w:numPr>
      </w:pPr>
      <w:r>
        <w:t>Replacing plants that die</w:t>
      </w:r>
    </w:p>
    <w:p w:rsidR="00E82B95" w:rsidRDefault="00E82B95" w:rsidP="00E82B95">
      <w:pPr>
        <w:pStyle w:val="ListParagraph"/>
        <w:numPr>
          <w:ilvl w:val="0"/>
          <w:numId w:val="1"/>
        </w:numPr>
      </w:pPr>
      <w:r>
        <w:t xml:space="preserve">Restoration must be completed by </w:t>
      </w:r>
      <w:sdt>
        <w:sdtPr>
          <w:id w:val="-1027948547"/>
          <w:placeholder>
            <w:docPart w:val="DefaultPlaceholder_-185401343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464EA2">
            <w:rPr>
              <w:rStyle w:val="PlaceholderText"/>
            </w:rPr>
            <w:t>Click or tap to enter a date.</w:t>
          </w:r>
        </w:sdtContent>
      </w:sdt>
    </w:p>
    <w:p w:rsidR="00E82B95" w:rsidRDefault="00E82B95" w:rsidP="00E82B95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Photos of the vegetation restoration areas are submitted </w:t>
      </w:r>
      <w:r w:rsidR="00341F66">
        <w:t xml:space="preserve">showing </w:t>
      </w:r>
      <w:r>
        <w:t>project completion</w:t>
      </w:r>
      <w:r w:rsidR="00341F66">
        <w:t xml:space="preserve"> and site stabilization within two weeks of completion. Photos should show </w:t>
      </w:r>
      <w:r>
        <w:t xml:space="preserve">sufficient detail to distinguish the relevant ground, understory and canopy layers the site. </w:t>
      </w:r>
      <w:r w:rsidRPr="002E0B13">
        <w:t xml:space="preserve">A certificate of compliance will be issued after the </w:t>
      </w:r>
      <w:r w:rsidR="00341F66">
        <w:t xml:space="preserve">photos have been received and reviewed and a determination is made that the </w:t>
      </w:r>
      <w:r w:rsidRPr="002E0B13">
        <w:t>vegetation restoration plan requirements have been satisfied.</w:t>
      </w:r>
      <w:r>
        <w:t xml:space="preserve"> </w:t>
      </w:r>
    </w:p>
    <w:p w:rsidR="00E82B95" w:rsidRDefault="00E82B95" w:rsidP="00E82B95">
      <w:pPr>
        <w:pStyle w:val="ListParagraph"/>
        <w:numPr>
          <w:ilvl w:val="0"/>
          <w:numId w:val="1"/>
        </w:numPr>
      </w:pPr>
      <w:r>
        <w:t xml:space="preserve">Other: </w:t>
      </w:r>
      <w:sdt>
        <w:sdtPr>
          <w:id w:val="1632749207"/>
          <w:placeholder>
            <w:docPart w:val="DefaultPlaceholder_-1854013440"/>
          </w:placeholder>
          <w:showingPlcHdr/>
        </w:sdtPr>
        <w:sdtEndPr/>
        <w:sdtContent>
          <w:r w:rsidR="00341F66" w:rsidRPr="00464EA2">
            <w:rPr>
              <w:rStyle w:val="PlaceholderText"/>
            </w:rPr>
            <w:t>Click or tap here to enter text.</w:t>
          </w:r>
        </w:sdtContent>
      </w:sdt>
    </w:p>
    <w:p w:rsidR="00215F1C" w:rsidRDefault="00215F1C" w:rsidP="00E82B95">
      <w:pPr>
        <w:rPr>
          <w:u w:val="single"/>
        </w:rPr>
      </w:pPr>
    </w:p>
    <w:p w:rsidR="00E82B95" w:rsidRPr="002B2AB0" w:rsidRDefault="00E82B95" w:rsidP="00E82B95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________</w:t>
      </w:r>
      <w:r>
        <w:rPr>
          <w:u w:val="single"/>
        </w:rP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</w:p>
    <w:p w:rsidR="00143507" w:rsidRDefault="00E82B95">
      <w:r>
        <w:t>Signature of authorized official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sectPr w:rsidR="0014350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D20" w:rsidRDefault="00831D20" w:rsidP="00477CA9">
      <w:pPr>
        <w:spacing w:after="0" w:line="240" w:lineRule="auto"/>
      </w:pPr>
      <w:r>
        <w:separator/>
      </w:r>
    </w:p>
  </w:endnote>
  <w:endnote w:type="continuationSeparator" w:id="0">
    <w:p w:rsidR="00831D20" w:rsidRDefault="00831D20" w:rsidP="00477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CA9" w:rsidRDefault="00477CA9">
    <w:pPr>
      <w:pStyle w:val="Footer"/>
    </w:pPr>
    <w:r>
      <w:ptab w:relativeTo="margin" w:alignment="center" w:leader="none"/>
    </w:r>
    <w:r>
      <w:ptab w:relativeTo="margin" w:alignment="right" w:leader="none"/>
    </w:r>
    <w:r w:rsidR="000302FB">
      <w:t>6</w:t>
    </w:r>
    <w:r>
      <w:t>/</w:t>
    </w:r>
    <w:r w:rsidR="000302FB">
      <w:t>1</w:t>
    </w:r>
    <w:r>
      <w:t>8/20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D20" w:rsidRDefault="00831D20" w:rsidP="00477CA9">
      <w:pPr>
        <w:spacing w:after="0" w:line="240" w:lineRule="auto"/>
      </w:pPr>
      <w:r>
        <w:separator/>
      </w:r>
    </w:p>
  </w:footnote>
  <w:footnote w:type="continuationSeparator" w:id="0">
    <w:p w:rsidR="00831D20" w:rsidRDefault="00831D20" w:rsidP="00477C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3F3BAF"/>
    <w:multiLevelType w:val="hybridMultilevel"/>
    <w:tmpl w:val="C1D6A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B95"/>
    <w:rsid w:val="000302FB"/>
    <w:rsid w:val="00143507"/>
    <w:rsid w:val="00215F1C"/>
    <w:rsid w:val="00341F66"/>
    <w:rsid w:val="00463B21"/>
    <w:rsid w:val="00477CA9"/>
    <w:rsid w:val="00831D20"/>
    <w:rsid w:val="00950055"/>
    <w:rsid w:val="009C715B"/>
    <w:rsid w:val="00AA77DA"/>
    <w:rsid w:val="00AE3083"/>
    <w:rsid w:val="00B73ACE"/>
    <w:rsid w:val="00BA11FB"/>
    <w:rsid w:val="00E8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5D5B5E-2E8B-4E31-9F17-F773EBE8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71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2B9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82B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2B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2B9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2B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B9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82B95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E82B9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77C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CA9"/>
  </w:style>
  <w:style w:type="paragraph" w:styleId="Footer">
    <w:name w:val="footer"/>
    <w:basedOn w:val="Normal"/>
    <w:link w:val="FooterChar"/>
    <w:uiPriority w:val="99"/>
    <w:unhideWhenUsed/>
    <w:rsid w:val="00477C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C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F93727-DF11-4980-BAE2-A9DE42B7C597}"/>
      </w:docPartPr>
      <w:docPartBody>
        <w:p w:rsidR="000E1EAB" w:rsidRDefault="00B9627C">
          <w:r w:rsidRPr="00464EA2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97ABE-7D11-47A2-9FBD-D45637375714}"/>
      </w:docPartPr>
      <w:docPartBody>
        <w:p w:rsidR="000E1EAB" w:rsidRDefault="00B9627C">
          <w:r w:rsidRPr="00464EA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27C"/>
    <w:rsid w:val="000E1EAB"/>
    <w:rsid w:val="00405BB3"/>
    <w:rsid w:val="00B9627C"/>
    <w:rsid w:val="00D7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627C"/>
    <w:rPr>
      <w:color w:val="808080"/>
    </w:rPr>
  </w:style>
  <w:style w:type="paragraph" w:customStyle="1" w:styleId="DC577ECAD42140E08D3DEE6C1699F553">
    <w:name w:val="DC577ECAD42140E08D3DEE6C1699F553"/>
    <w:rsid w:val="00D73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MNDNR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Petrik, Daniel (DNR)</dc:creator>
  <cp:keywords/>
  <dc:description/>
  <cp:lastModifiedBy>Klein, Tom (DNR)</cp:lastModifiedBy>
  <cp:revision>3</cp:revision>
  <dcterms:created xsi:type="dcterms:W3CDTF">2020-08-06T18:23:00Z</dcterms:created>
  <dcterms:modified xsi:type="dcterms:W3CDTF">2020-08-06T18:43:00Z</dcterms:modified>
</cp:coreProperties>
</file>