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420" w:rsidRDefault="000A5420" w:rsidP="008E635D">
      <w:pPr>
        <w:spacing w:after="840"/>
      </w:pPr>
      <w:r>
        <w:t>February 5, 2013</w:t>
      </w:r>
    </w:p>
    <w:p w:rsidR="000A5420" w:rsidRDefault="000A5420" w:rsidP="000A5420">
      <w:r>
        <w:t>The Honorable Senator Richard Cohen, Chair</w:t>
      </w:r>
    </w:p>
    <w:p w:rsidR="000A5420" w:rsidRDefault="000A5420" w:rsidP="000A5420">
      <w:r>
        <w:t>Senate Finance Committee</w:t>
      </w:r>
    </w:p>
    <w:p w:rsidR="000A5420" w:rsidRDefault="000A5420" w:rsidP="000A5420">
      <w:r>
        <w:t>75 Rev. Dr. Martin Luther King Jr. Blvd.</w:t>
      </w:r>
    </w:p>
    <w:p w:rsidR="000A5420" w:rsidRDefault="000A5420" w:rsidP="000A5420">
      <w:r>
        <w:t>Room 121, State Capitol</w:t>
      </w:r>
    </w:p>
    <w:p w:rsidR="000A5420" w:rsidRDefault="000A5420" w:rsidP="000A5420">
      <w:r>
        <w:t>St. Paul, MN  55155</w:t>
      </w:r>
    </w:p>
    <w:p w:rsidR="000A5420" w:rsidRDefault="000A5420" w:rsidP="000A5420"/>
    <w:p w:rsidR="000A5420" w:rsidRDefault="000A5420" w:rsidP="000A5420">
      <w:r>
        <w:t>The Honorable Representative Lyndon Carlson, Chair</w:t>
      </w:r>
    </w:p>
    <w:p w:rsidR="000A5420" w:rsidRDefault="000A5420" w:rsidP="000A5420">
      <w:r>
        <w:t>House Ways and Means Committee</w:t>
      </w:r>
    </w:p>
    <w:p w:rsidR="000A5420" w:rsidRDefault="000A5420" w:rsidP="000A5420">
      <w:r>
        <w:t>100 Rev. Dr. Martin Luther King Jr. Blvd.</w:t>
      </w:r>
    </w:p>
    <w:p w:rsidR="000A5420" w:rsidRDefault="000A5420" w:rsidP="000A5420">
      <w:r>
        <w:t>479 State Office Building</w:t>
      </w:r>
    </w:p>
    <w:p w:rsidR="000A5420" w:rsidRDefault="000A5420" w:rsidP="000A5420">
      <w:r>
        <w:t>St. Paul, MN 55155</w:t>
      </w:r>
    </w:p>
    <w:p w:rsidR="000A5420" w:rsidRDefault="000A5420" w:rsidP="000A5420"/>
    <w:p w:rsidR="000A5420" w:rsidRDefault="000A5420" w:rsidP="000A5420">
      <w:r>
        <w:t>Dear Senator Cohen and Representative Carlson:</w:t>
      </w:r>
    </w:p>
    <w:p w:rsidR="000A5420" w:rsidRDefault="000A5420" w:rsidP="000A5420"/>
    <w:p w:rsidR="000A5420" w:rsidRDefault="000A5420" w:rsidP="000A5420">
      <w:r>
        <w:t>Minnesota Statute 84.026, “Contracts for Provision of Natural Resources Services,” requires a report of revenues and expenditures made under this section to the chairs of the committees on Ways and Means in the House of Representatives, and Finance in the Senate by January 1 of each odd-numbered year.</w:t>
      </w:r>
    </w:p>
    <w:p w:rsidR="000A5420" w:rsidRDefault="000A5420" w:rsidP="000A5420"/>
    <w:p w:rsidR="000A5420" w:rsidRDefault="000A5420" w:rsidP="000A5420">
      <w:r>
        <w:t>The enclosed report covers Fiscal Years 2009 – 2012 and includes a brief description of the purpose of each contract.</w:t>
      </w:r>
    </w:p>
    <w:p w:rsidR="000A5420" w:rsidRDefault="000A5420" w:rsidP="000A5420"/>
    <w:p w:rsidR="000A5420" w:rsidRDefault="000A5420" w:rsidP="000A5420">
      <w:r>
        <w:t>If you or your staff has any questions, please call Jerry Hampel, (651) 259-5537, Assistant Administrator, Office of Management and Budget Services (OMBS).</w:t>
      </w:r>
    </w:p>
    <w:p w:rsidR="000A5420" w:rsidRDefault="000A5420" w:rsidP="000A5420"/>
    <w:p w:rsidR="000A5420" w:rsidRDefault="000A5420" w:rsidP="000A5420">
      <w:pPr>
        <w:spacing w:after="960"/>
      </w:pPr>
      <w:r>
        <w:t>Sincerely,</w:t>
      </w:r>
    </w:p>
    <w:p w:rsidR="000A5420" w:rsidRDefault="000A5420" w:rsidP="000A5420">
      <w:r>
        <w:t>Denise Anderson, Chief Financial Officer</w:t>
      </w:r>
    </w:p>
    <w:p w:rsidR="000A5420" w:rsidRDefault="000A5420" w:rsidP="000A5420">
      <w:r>
        <w:t>Office of Management and Budget Services</w:t>
      </w:r>
      <w:bookmarkStart w:id="0" w:name="_GoBack"/>
      <w:bookmarkEnd w:id="0"/>
    </w:p>
    <w:p w:rsidR="000A5420" w:rsidRDefault="000A5420" w:rsidP="000A5420"/>
    <w:p w:rsidR="000A5420" w:rsidRDefault="000A5420" w:rsidP="000A5420">
      <w:r>
        <w:t>Enclosure</w:t>
      </w:r>
    </w:p>
    <w:p w:rsidR="000A5420" w:rsidRDefault="000A5420" w:rsidP="000A5420"/>
    <w:p w:rsidR="000A5420" w:rsidRDefault="000A5420" w:rsidP="000A5420">
      <w:proofErr w:type="gramStart"/>
      <w:r>
        <w:t>c</w:t>
      </w:r>
      <w:proofErr w:type="gramEnd"/>
      <w:r>
        <w:t xml:space="preserve">: </w:t>
      </w:r>
      <w:r>
        <w:tab/>
        <w:t>Bob Meier, Policy &amp; Government Relations Director</w:t>
      </w:r>
    </w:p>
    <w:p w:rsidR="000A5420" w:rsidRDefault="000A5420" w:rsidP="000A5420">
      <w:pPr>
        <w:ind w:firstLine="720"/>
      </w:pPr>
      <w:r>
        <w:t>Jerry Hampel, Assistant Administrator, OMBS</w:t>
      </w:r>
    </w:p>
    <w:p w:rsidR="008E635D" w:rsidRDefault="008E635D" w:rsidP="000A5420">
      <w:pPr>
        <w:ind w:firstLine="720"/>
      </w:pPr>
      <w:r>
        <w:t>Legislative Reference Library</w:t>
      </w:r>
    </w:p>
    <w:p w:rsidR="00317A69" w:rsidRDefault="00317A69"/>
    <w:sectPr w:rsidR="00317A69" w:rsidSect="001C5A2D">
      <w:pgSz w:w="12240" w:h="15840"/>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F8A"/>
    <w:rsid w:val="000A5420"/>
    <w:rsid w:val="001F3F8A"/>
    <w:rsid w:val="00317A69"/>
    <w:rsid w:val="008E635D"/>
    <w:rsid w:val="00C4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4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4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MN Dept Of Natural Resources</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Report</dc:title>
  <dc:subject>Contracts for Provision of Natural Resources Services</dc:subject>
  <dc:creator>Denise Anderson</dc:creator>
  <cp:keywords/>
  <dc:description/>
  <cp:lastModifiedBy>mndnr</cp:lastModifiedBy>
  <cp:revision>4</cp:revision>
  <cp:lastPrinted>2013-02-06T15:09:00Z</cp:lastPrinted>
  <dcterms:created xsi:type="dcterms:W3CDTF">2013-02-05T19:18:00Z</dcterms:created>
  <dcterms:modified xsi:type="dcterms:W3CDTF">2013-02-15T15:41:00Z</dcterms:modified>
</cp:coreProperties>
</file>